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E0E9" w14:textId="77777777" w:rsidR="00067507" w:rsidRPr="009F5CB6" w:rsidRDefault="00923BAB" w:rsidP="000501F5">
      <w:pPr>
        <w:spacing w:after="0"/>
        <w:ind w:left="-142" w:right="-46"/>
        <w:rPr>
          <w:rFonts w:cs="Arial"/>
          <w:b/>
        </w:rPr>
      </w:pPr>
      <w:r w:rsidRPr="009F5CB6">
        <w:rPr>
          <w:rFonts w:cs="Arial"/>
          <w:b/>
        </w:rPr>
        <w:t>Product</w:t>
      </w:r>
      <w:r w:rsidR="00092B2C" w:rsidRPr="009F5CB6">
        <w:rPr>
          <w:rFonts w:cs="Arial"/>
          <w:b/>
        </w:rPr>
        <w:t xml:space="preserve"> / Service</w:t>
      </w:r>
      <w:r w:rsidRPr="009F5CB6">
        <w:rPr>
          <w:rFonts w:cs="Arial"/>
          <w:b/>
        </w:rPr>
        <w:t>:</w:t>
      </w:r>
      <w:r w:rsidR="00FC4C5D" w:rsidRPr="009F5CB6">
        <w:rPr>
          <w:rFonts w:cs="Arial"/>
          <w:b/>
        </w:rPr>
        <w:t xml:space="preserve"> </w:t>
      </w:r>
      <w:r w:rsidR="00B44AE9" w:rsidRPr="009F5CB6">
        <w:rPr>
          <w:rFonts w:cs="Arial"/>
        </w:rPr>
        <w:t>Equipment</w:t>
      </w:r>
      <w:r w:rsidR="0036671C">
        <w:rPr>
          <w:rFonts w:cs="Arial"/>
        </w:rPr>
        <w:t xml:space="preserve"> Maintenance</w:t>
      </w:r>
    </w:p>
    <w:p w14:paraId="27324D40" w14:textId="77777777" w:rsidR="001171E7" w:rsidRPr="009F5CB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9F5CB6" w:rsidRPr="009F5CB6" w14:paraId="0E0B3F31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FCA4B5E" w14:textId="77777777"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1EBA3B0E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9783CC2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44BFD2EA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Positive Opportunities</w:t>
            </w:r>
          </w:p>
        </w:tc>
      </w:tr>
      <w:tr w:rsidR="009F5CB6" w:rsidRPr="009F5CB6" w14:paraId="501FB094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083E8A8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F81552A" w14:textId="77777777" w:rsidR="00F9193E" w:rsidRPr="009F5CB6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Vehicle fuel &amp; emissions (carbon impact) –</w:t>
            </w:r>
            <w:r w:rsidR="0036671C">
              <w:rPr>
                <w:rFonts w:cs="Arial"/>
              </w:rPr>
              <w:t xml:space="preserve"> </w:t>
            </w:r>
            <w:r w:rsidR="00AE4A62" w:rsidRPr="009F5CB6">
              <w:rPr>
                <w:rFonts w:cs="Arial"/>
              </w:rPr>
              <w:t xml:space="preserve">multiple </w:t>
            </w:r>
            <w:r w:rsidRPr="009F5CB6">
              <w:rPr>
                <w:rFonts w:cs="Arial"/>
              </w:rPr>
              <w:t>maintenance visits</w:t>
            </w:r>
            <w:r w:rsidR="00C1704B">
              <w:rPr>
                <w:rFonts w:cs="Arial"/>
              </w:rPr>
              <w:t xml:space="preserve"> (including specialist engineers from overseas)</w:t>
            </w:r>
          </w:p>
          <w:p w14:paraId="5FAD07D2" w14:textId="77777777" w:rsidR="00A22C80" w:rsidRPr="009F5CB6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C11DBC8" w14:textId="77777777" w:rsidR="00C153C4" w:rsidRDefault="00F9193E" w:rsidP="003667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 xml:space="preserve">Disposal of </w:t>
            </w:r>
            <w:r w:rsidR="00E12CD8" w:rsidRPr="009F5CB6">
              <w:rPr>
                <w:rFonts w:cs="Arial"/>
              </w:rPr>
              <w:t>parts</w:t>
            </w:r>
            <w:r w:rsidRPr="009F5CB6">
              <w:rPr>
                <w:rFonts w:cs="Arial"/>
              </w:rPr>
              <w:t xml:space="preserve"> (short-life span / rapid obsolescence</w:t>
            </w:r>
            <w:r w:rsidR="00806893" w:rsidRPr="009F5CB6">
              <w:rPr>
                <w:rFonts w:cs="Arial"/>
              </w:rPr>
              <w:t xml:space="preserve"> – adding to landfill</w:t>
            </w:r>
            <w:r w:rsidRPr="009F5CB6">
              <w:rPr>
                <w:rFonts w:cs="Arial"/>
              </w:rPr>
              <w:t>)</w:t>
            </w:r>
            <w:r w:rsidR="00B86DDB" w:rsidRPr="009F5CB6">
              <w:rPr>
                <w:rFonts w:cs="Arial"/>
              </w:rPr>
              <w:t xml:space="preserve"> – may include hazardous waste</w:t>
            </w:r>
            <w:r w:rsidR="00C1704B">
              <w:rPr>
                <w:rFonts w:cs="Arial"/>
              </w:rPr>
              <w:t xml:space="preserve"> (parts may be contaminated)</w:t>
            </w:r>
          </w:p>
          <w:p w14:paraId="24294EFD" w14:textId="77777777" w:rsidR="000F7A03" w:rsidRPr="000F7A03" w:rsidRDefault="000F7A03" w:rsidP="000F7A0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FC816C0" w14:textId="77777777" w:rsidR="000F7A03" w:rsidRDefault="000F7A03" w:rsidP="003667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Solvents used for cleaning equipment – may be hazardous / result in hazardous waste</w:t>
            </w:r>
          </w:p>
          <w:p w14:paraId="1A1DB199" w14:textId="77777777" w:rsidR="00C90C1C" w:rsidRPr="00C90C1C" w:rsidRDefault="00C90C1C" w:rsidP="00C90C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032F900" w14:textId="77777777" w:rsidR="00C153C4" w:rsidRPr="009F5CB6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E87343D" w14:textId="77777777" w:rsidR="006926FD" w:rsidRPr="009F5CB6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Low CO</w:t>
            </w:r>
            <w:r w:rsidRPr="009F5CB6">
              <w:rPr>
                <w:rFonts w:cs="Arial"/>
                <w:vertAlign w:val="subscript"/>
              </w:rPr>
              <w:t>2</w:t>
            </w:r>
            <w:r w:rsidRPr="009F5CB6">
              <w:rPr>
                <w:rFonts w:cs="Arial"/>
              </w:rPr>
              <w:t xml:space="preserve"> vehicles for maintenance visits</w:t>
            </w:r>
          </w:p>
          <w:p w14:paraId="63EBEDB0" w14:textId="77777777" w:rsidR="006926FD" w:rsidRPr="009F5CB6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D0A65E1" w14:textId="77777777" w:rsidR="002C01D3" w:rsidRPr="009F5CB6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Alternatives to maintenance staff physically attending site e.g. remote access support</w:t>
            </w:r>
          </w:p>
          <w:p w14:paraId="42F36CFD" w14:textId="77777777" w:rsidR="000E1D57" w:rsidRPr="009F5CB6" w:rsidRDefault="000E1D57" w:rsidP="000E1D5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FA8F051" w14:textId="77777777" w:rsidR="000E1D57" w:rsidRPr="009F5CB6" w:rsidRDefault="000E1D57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Consolidate maintenance visits across sites / consider on-site engineers</w:t>
            </w:r>
          </w:p>
          <w:p w14:paraId="5F181510" w14:textId="77777777" w:rsidR="0089270E" w:rsidRPr="009F5CB6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9ECE526" w14:textId="77777777" w:rsidR="00C153C4" w:rsidRPr="009F5CB6" w:rsidRDefault="0036671C" w:rsidP="0036671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Parts</w:t>
            </w:r>
            <w:r w:rsidR="00C153C4" w:rsidRPr="009F5CB6">
              <w:rPr>
                <w:rFonts w:cs="Arial"/>
              </w:rPr>
              <w:t xml:space="preserve"> recycling / stripping assets for re-use</w:t>
            </w:r>
          </w:p>
        </w:tc>
      </w:tr>
      <w:tr w:rsidR="009F5CB6" w:rsidRPr="009F5CB6" w14:paraId="218B98E1" w14:textId="77777777" w:rsidTr="00C90C1C">
        <w:trPr>
          <w:cantSplit/>
          <w:trHeight w:val="2145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AC60C6F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AD7E307" w14:textId="77777777" w:rsidR="00045B05" w:rsidRPr="009F5CB6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Working conditions of maintenance staff (long hours / low pay)</w:t>
            </w:r>
          </w:p>
          <w:p w14:paraId="572D622D" w14:textId="77777777" w:rsidR="00045B05" w:rsidRPr="009F5CB6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31C4200" w14:textId="77777777" w:rsidR="00FA663C" w:rsidRPr="009F5CB6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Frequency &amp; timing of maintenance  visits – congestion &amp; noise impacting residents</w:t>
            </w:r>
          </w:p>
          <w:p w14:paraId="6E1CB1D2" w14:textId="77777777" w:rsidR="00C153C4" w:rsidRPr="009F5CB6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DDEAB7E" w14:textId="77777777" w:rsidR="00C153C4" w:rsidRPr="009F5CB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265E866" w14:textId="77777777" w:rsidR="00045B05" w:rsidRPr="009F5CB6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Maintenance staff - local employment / living wage</w:t>
            </w:r>
          </w:p>
          <w:p w14:paraId="5A9172E9" w14:textId="77777777" w:rsidR="00C755D8" w:rsidRPr="009F5CB6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8F23707" w14:textId="77777777" w:rsidR="00045B05" w:rsidRPr="009F5CB6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 xml:space="preserve">Apprenticeship opportunities </w:t>
            </w:r>
          </w:p>
          <w:p w14:paraId="1F35CDFA" w14:textId="77777777" w:rsidR="00C755D8" w:rsidRPr="009F5CB6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E2BBFC4" w14:textId="77777777" w:rsidR="00C755D8" w:rsidRPr="009F5CB6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Consolidated maintenance visits (including shared contracts)</w:t>
            </w:r>
          </w:p>
          <w:p w14:paraId="1F68BB24" w14:textId="77777777" w:rsidR="00C755D8" w:rsidRPr="009F5CB6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0FE00E27" w14:textId="77777777" w:rsidR="00C153C4" w:rsidRPr="009F5CB6" w:rsidRDefault="00C153C4" w:rsidP="0036671C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14:paraId="2BD888CC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374B7C0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2FB9E338" w14:textId="77777777" w:rsidR="003E086F" w:rsidRPr="009F5CB6" w:rsidRDefault="003E086F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 xml:space="preserve">Multiple maintenance visits across sites – inefficient </w:t>
            </w:r>
            <w:r w:rsidR="00BA613D" w:rsidRPr="009F5CB6">
              <w:rPr>
                <w:rFonts w:cs="Arial"/>
              </w:rPr>
              <w:t>&amp;</w:t>
            </w:r>
            <w:r w:rsidRPr="009F5CB6">
              <w:rPr>
                <w:rFonts w:cs="Arial"/>
              </w:rPr>
              <w:t xml:space="preserve"> costly</w:t>
            </w:r>
          </w:p>
          <w:p w14:paraId="094EA41A" w14:textId="77777777" w:rsidR="00C153C4" w:rsidRPr="0036671C" w:rsidRDefault="00C153C4" w:rsidP="0036671C">
            <w:pPr>
              <w:ind w:left="-45"/>
              <w:rPr>
                <w:rFonts w:cs="Arial"/>
                <w:sz w:val="8"/>
                <w:szCs w:val="8"/>
              </w:rPr>
            </w:pPr>
          </w:p>
          <w:p w14:paraId="28FA3B3C" w14:textId="77777777" w:rsidR="00501A29" w:rsidRPr="009F5CB6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22BF32B5" w14:textId="77777777" w:rsidR="00501A29" w:rsidRPr="009F5CB6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C090F4A" w14:textId="77777777" w:rsidR="00C153C4" w:rsidRPr="009F5CB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29C52F1" w14:textId="77777777" w:rsidR="003E086F" w:rsidRPr="009F5CB6" w:rsidRDefault="003E086F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 xml:space="preserve">Consolidate </w:t>
            </w:r>
            <w:r w:rsidR="00BA613D" w:rsidRPr="009F5CB6">
              <w:rPr>
                <w:rFonts w:cs="Arial"/>
              </w:rPr>
              <w:t>&amp;</w:t>
            </w:r>
            <w:r w:rsidRPr="009F5CB6">
              <w:rPr>
                <w:rFonts w:cs="Arial"/>
              </w:rPr>
              <w:t xml:space="preserve"> align maintenance contracts across sites</w:t>
            </w:r>
          </w:p>
          <w:p w14:paraId="62269ED9" w14:textId="77777777" w:rsidR="00E55B01" w:rsidRPr="009F5CB6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EA8C69E" w14:textId="77777777" w:rsidR="00501A29" w:rsidRPr="009F5CB6" w:rsidRDefault="00E55B01" w:rsidP="0036671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Sell old parts</w:t>
            </w:r>
            <w:r w:rsidR="0036671C">
              <w:rPr>
                <w:rFonts w:cs="Arial"/>
              </w:rPr>
              <w:t xml:space="preserve"> </w:t>
            </w:r>
            <w:r w:rsidRPr="009F5CB6">
              <w:rPr>
                <w:rFonts w:cs="Arial"/>
              </w:rPr>
              <w:t>/</w:t>
            </w:r>
            <w:r w:rsidR="0036671C">
              <w:rPr>
                <w:rFonts w:cs="Arial"/>
              </w:rPr>
              <w:t xml:space="preserve"> </w:t>
            </w:r>
            <w:r w:rsidRPr="009F5CB6">
              <w:rPr>
                <w:rFonts w:cs="Arial"/>
              </w:rPr>
              <w:t>metal scrap</w:t>
            </w:r>
          </w:p>
        </w:tc>
      </w:tr>
    </w:tbl>
    <w:p w14:paraId="2D04B514" w14:textId="77777777" w:rsidR="00B8589F" w:rsidRPr="009F5CB6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8A3983C" w14:textId="77777777" w:rsidR="00BA39DD" w:rsidRPr="009F5CB6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713F2B7" w14:textId="77777777" w:rsidR="007E4883" w:rsidRPr="009F5CB6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35323CE" w14:textId="77777777" w:rsidR="001F1099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791810E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410F384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95AEB57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0034106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7E2438B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E460675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F72A3F9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C096FD5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1141932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B174C56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7D8496B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F858754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0A58C36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A00E6A2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F9CA7CC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7DE19DF" w14:textId="77777777" w:rsidR="00C90C1C" w:rsidRDefault="00C90C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E9354E9" w14:textId="77777777"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52D1A67" w14:textId="77777777" w:rsidR="0036671C" w:rsidRPr="009F5CB6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E5ABE40" w14:textId="77777777" w:rsidR="009F5CB6" w:rsidRPr="00152159" w:rsidRDefault="00B7167C">
      <w:pPr>
        <w:spacing w:after="0"/>
        <w:ind w:left="-142" w:right="-188"/>
        <w:rPr>
          <w:color w:val="FF0000"/>
          <w:sz w:val="18"/>
          <w:szCs w:val="18"/>
        </w:rPr>
      </w:pPr>
      <w:r w:rsidRPr="009F5CB6">
        <w:rPr>
          <w:rFonts w:cs="Arial"/>
          <w:b/>
          <w:sz w:val="18"/>
          <w:szCs w:val="18"/>
        </w:rPr>
        <w:t xml:space="preserve">RELATED </w:t>
      </w:r>
      <w:r w:rsidR="007B6088" w:rsidRPr="009F5CB6">
        <w:rPr>
          <w:rFonts w:cs="Arial"/>
          <w:b/>
          <w:sz w:val="18"/>
          <w:szCs w:val="18"/>
        </w:rPr>
        <w:t xml:space="preserve">PROC HE: </w:t>
      </w:r>
      <w:r w:rsidR="00922FC0">
        <w:rPr>
          <w:rFonts w:cs="Arial"/>
          <w:sz w:val="18"/>
          <w:szCs w:val="18"/>
        </w:rPr>
        <w:t>KJ / L</w:t>
      </w:r>
      <w:r w:rsidR="00806FB8" w:rsidRPr="009F5CB6">
        <w:rPr>
          <w:rFonts w:cs="Arial"/>
          <w:sz w:val="18"/>
          <w:szCs w:val="18"/>
        </w:rPr>
        <w:t>M / WL</w:t>
      </w:r>
    </w:p>
    <w:sectPr w:rsidR="009F5CB6" w:rsidRPr="00152159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EA69B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3FB9A128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F6D9" w14:textId="5218B211" w:rsidR="00DA518B" w:rsidRDefault="00DA518B" w:rsidP="001335C9">
    <w:pPr>
      <w:pStyle w:val="Footer"/>
    </w:pPr>
    <w:r>
      <w:tab/>
    </w:r>
    <w:r w:rsidR="00BA39DD">
      <w:t>Equipment</w:t>
    </w:r>
    <w:r w:rsidR="0036671C">
      <w:t xml:space="preserve"> </w:t>
    </w:r>
    <w:r w:rsidR="00DC294F">
      <w:t>Maintenance</w:t>
    </w:r>
    <w:r>
      <w:tab/>
    </w:r>
    <w:r w:rsidR="001335C9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D979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58AD381F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72BF" w14:textId="4C9A7982" w:rsidR="008848B8" w:rsidRDefault="001335C9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5D3444E5" wp14:editId="3943E8C6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33596">
    <w:abstractNumId w:val="5"/>
  </w:num>
  <w:num w:numId="2" w16cid:durableId="1578901346">
    <w:abstractNumId w:val="1"/>
  </w:num>
  <w:num w:numId="3" w16cid:durableId="1458142805">
    <w:abstractNumId w:val="2"/>
  </w:num>
  <w:num w:numId="4" w16cid:durableId="289360185">
    <w:abstractNumId w:val="8"/>
  </w:num>
  <w:num w:numId="5" w16cid:durableId="80221936">
    <w:abstractNumId w:val="4"/>
  </w:num>
  <w:num w:numId="6" w16cid:durableId="44649238">
    <w:abstractNumId w:val="3"/>
  </w:num>
  <w:num w:numId="7" w16cid:durableId="1816023040">
    <w:abstractNumId w:val="6"/>
  </w:num>
  <w:num w:numId="8" w16cid:durableId="181824842">
    <w:abstractNumId w:val="7"/>
  </w:num>
  <w:num w:numId="9" w16cid:durableId="154941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0F7A03"/>
    <w:rsid w:val="001022BF"/>
    <w:rsid w:val="001171E7"/>
    <w:rsid w:val="001273EB"/>
    <w:rsid w:val="001335C9"/>
    <w:rsid w:val="00135063"/>
    <w:rsid w:val="00152159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6671C"/>
    <w:rsid w:val="003810E5"/>
    <w:rsid w:val="003820B3"/>
    <w:rsid w:val="00390403"/>
    <w:rsid w:val="003909ED"/>
    <w:rsid w:val="00397D83"/>
    <w:rsid w:val="003A51A9"/>
    <w:rsid w:val="003B12F0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53F67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2FC0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C3DC2"/>
    <w:rsid w:val="00BC68B5"/>
    <w:rsid w:val="00BD141F"/>
    <w:rsid w:val="00BE071E"/>
    <w:rsid w:val="00BE0E36"/>
    <w:rsid w:val="00C07BF9"/>
    <w:rsid w:val="00C153C4"/>
    <w:rsid w:val="00C1704B"/>
    <w:rsid w:val="00C24AA3"/>
    <w:rsid w:val="00C276B1"/>
    <w:rsid w:val="00C57A3E"/>
    <w:rsid w:val="00C61085"/>
    <w:rsid w:val="00C755D8"/>
    <w:rsid w:val="00C8449E"/>
    <w:rsid w:val="00C90C1C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167E"/>
    <w:rsid w:val="00D7504A"/>
    <w:rsid w:val="00D8516D"/>
    <w:rsid w:val="00D95F7A"/>
    <w:rsid w:val="00DA518B"/>
    <w:rsid w:val="00DA5C66"/>
    <w:rsid w:val="00DB05DF"/>
    <w:rsid w:val="00DC264E"/>
    <w:rsid w:val="00DC294F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12245A3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9B83-A1C1-4C36-9F57-C514C093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2024-08-23T12:13:00Z</dcterms:created>
  <dcterms:modified xsi:type="dcterms:W3CDTF">2024-08-23T12:13:00Z</dcterms:modified>
</cp:coreProperties>
</file>